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17257E" w:rsidRPr="004C2DDA" w:rsidRDefault="0010566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SESIÓN ORDINARIA AÑO 2020</w:t>
      </w:r>
      <w:r w:rsidR="0010583F">
        <w:rPr>
          <w:rFonts w:ascii="Century Gothic" w:hAnsi="Century Gothic" w:cs="Tahoma"/>
          <w:b/>
          <w:sz w:val="20"/>
          <w:szCs w:val="20"/>
        </w:rPr>
        <w:t xml:space="preserve"> </w:t>
      </w:r>
      <w:r w:rsidR="0053730A">
        <w:rPr>
          <w:rFonts w:ascii="Century Gothic" w:hAnsi="Century Gothic" w:cs="Tahoma"/>
          <w:b/>
          <w:sz w:val="20"/>
          <w:szCs w:val="20"/>
        </w:rPr>
        <w:t>DE MODIFICACION DE LA INTEGRACIÓN</w:t>
      </w:r>
      <w:r w:rsidR="0010583F">
        <w:rPr>
          <w:rFonts w:ascii="Century Gothic" w:hAnsi="Century Gothic" w:cs="Tahoma"/>
          <w:b/>
          <w:sz w:val="20"/>
          <w:szCs w:val="20"/>
        </w:rPr>
        <w:t xml:space="preserve"> 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>DE</w:t>
      </w:r>
      <w:r w:rsidR="0053730A">
        <w:rPr>
          <w:rFonts w:ascii="Century Gothic" w:hAnsi="Century Gothic" w:cs="Tahoma"/>
          <w:b/>
          <w:sz w:val="20"/>
          <w:szCs w:val="20"/>
        </w:rPr>
        <w:t>L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53730A">
        <w:rPr>
          <w:rFonts w:ascii="Century Gothic" w:hAnsi="Century Gothic" w:cs="Tahoma"/>
          <w:b/>
          <w:sz w:val="20"/>
          <w:szCs w:val="20"/>
        </w:rPr>
        <w:t xml:space="preserve">COMITÉ DE 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>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105666" w:rsidP="00DE4936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Siendo las 11:15 a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>
        <w:rPr>
          <w:rFonts w:ascii="Century Gothic" w:hAnsi="Century Gothic" w:cs="Tahoma"/>
          <w:sz w:val="20"/>
          <w:szCs w:val="20"/>
        </w:rPr>
        <w:t>siendo las once con quince minutos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0</w:t>
      </w:r>
      <w:r>
        <w:rPr>
          <w:rFonts w:ascii="Century Gothic" w:hAnsi="Century Gothic" w:cs="Tahoma"/>
          <w:b/>
          <w:sz w:val="20"/>
          <w:szCs w:val="20"/>
        </w:rPr>
        <w:t>4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>cuatro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de </w:t>
      </w:r>
      <w:r>
        <w:rPr>
          <w:rFonts w:ascii="Century Gothic" w:hAnsi="Century Gothic" w:cs="Tahoma"/>
          <w:b/>
          <w:sz w:val="20"/>
          <w:szCs w:val="20"/>
        </w:rPr>
        <w:t>Noviembre del 2020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>
        <w:rPr>
          <w:rFonts w:ascii="Century Gothic" w:hAnsi="Century Gothic" w:cs="Tahoma"/>
          <w:sz w:val="20"/>
          <w:szCs w:val="20"/>
        </w:rPr>
        <w:t>veinte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FC0B17" w:rsidRPr="004C2DDA">
        <w:rPr>
          <w:rFonts w:ascii="Century Gothic" w:hAnsi="Century Gothic" w:cs="Tahoma"/>
          <w:sz w:val="20"/>
          <w:szCs w:val="20"/>
        </w:rPr>
        <w:t>Síndico Municipal</w:t>
      </w:r>
      <w:r>
        <w:rPr>
          <w:rFonts w:ascii="Century Gothic" w:hAnsi="Century Gothic" w:cs="Tahoma"/>
          <w:sz w:val="20"/>
          <w:szCs w:val="20"/>
        </w:rPr>
        <w:t xml:space="preserve"> y el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>
        <w:rPr>
          <w:rFonts w:ascii="Century Gothic" w:hAnsi="Century Gothic" w:cs="Tahoma"/>
          <w:b/>
          <w:sz w:val="20"/>
          <w:szCs w:val="20"/>
        </w:rPr>
        <w:t xml:space="preserve">Fidencio Rivas </w:t>
      </w:r>
      <w:proofErr w:type="spellStart"/>
      <w:r>
        <w:rPr>
          <w:rFonts w:ascii="Century Gothic" w:hAnsi="Century Gothic" w:cs="Tahoma"/>
          <w:b/>
          <w:sz w:val="20"/>
          <w:szCs w:val="20"/>
        </w:rPr>
        <w:t>Rivas</w:t>
      </w:r>
      <w:proofErr w:type="spellEnd"/>
      <w:r w:rsidR="008F751D" w:rsidRPr="004C2DDA">
        <w:rPr>
          <w:rFonts w:ascii="Century Gothic" w:hAnsi="Century Gothic" w:cs="Tahoma"/>
          <w:sz w:val="20"/>
          <w:szCs w:val="20"/>
        </w:rPr>
        <w:t>, Titular de la Unidad de Transparencia</w:t>
      </w:r>
      <w:r>
        <w:rPr>
          <w:rFonts w:ascii="Century Gothic" w:hAnsi="Century Gothic" w:cs="Tahoma"/>
          <w:sz w:val="20"/>
          <w:szCs w:val="20"/>
        </w:rPr>
        <w:t xml:space="preserve"> y Oficialía de Partes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con la finalidad de desahogar la </w:t>
      </w:r>
      <w:r w:rsidR="00623485">
        <w:rPr>
          <w:rFonts w:ascii="Century Gothic" w:hAnsi="Century Gothic" w:cs="Tahoma"/>
          <w:b/>
          <w:sz w:val="20"/>
          <w:szCs w:val="20"/>
        </w:rPr>
        <w:t>Sexta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con la finalidad de r</w:t>
      </w:r>
      <w:r w:rsidR="0053730A">
        <w:rPr>
          <w:rFonts w:ascii="Century Gothic" w:hAnsi="Century Gothic" w:cs="Tahoma"/>
          <w:sz w:val="20"/>
          <w:szCs w:val="20"/>
        </w:rPr>
        <w:t>ealizar la modificación d</w:t>
      </w:r>
      <w:r>
        <w:rPr>
          <w:rFonts w:ascii="Century Gothic" w:hAnsi="Century Gothic" w:cs="Tahoma"/>
          <w:sz w:val="20"/>
          <w:szCs w:val="20"/>
        </w:rPr>
        <w:t>e</w:t>
      </w:r>
      <w:r w:rsidR="0053730A">
        <w:rPr>
          <w:rFonts w:ascii="Century Gothic" w:hAnsi="Century Gothic" w:cs="Tahoma"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sz w:val="20"/>
          <w:szCs w:val="20"/>
        </w:rPr>
        <w:t>l</w:t>
      </w:r>
      <w:r w:rsidR="0053730A">
        <w:rPr>
          <w:rFonts w:ascii="Century Gothic" w:hAnsi="Century Gothic" w:cs="Tahoma"/>
          <w:sz w:val="20"/>
          <w:szCs w:val="20"/>
        </w:rPr>
        <w:t xml:space="preserve">a Integración del 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53730A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Formación y aprobación de la modificación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>,</w:t>
      </w:r>
      <w:r w:rsidR="006762D0">
        <w:rPr>
          <w:rFonts w:ascii="Century Gothic" w:hAnsi="Century Gothic" w:cs="Tahoma"/>
          <w:sz w:val="20"/>
          <w:szCs w:val="20"/>
        </w:rPr>
        <w:t xml:space="preserve"> Presidente Municipal,</w:t>
      </w:r>
      <w:r w:rsidRPr="004C2DDA">
        <w:rPr>
          <w:rFonts w:ascii="Century Gothic" w:hAnsi="Century Gothic" w:cs="Tahoma"/>
          <w:sz w:val="20"/>
          <w:szCs w:val="20"/>
        </w:rPr>
        <w:t xml:space="preserve">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6762D0">
        <w:rPr>
          <w:rFonts w:ascii="Century Gothic" w:hAnsi="Century Gothic" w:cs="Tahoma"/>
          <w:sz w:val="20"/>
          <w:szCs w:val="20"/>
        </w:rPr>
        <w:t>el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6762D0">
        <w:rPr>
          <w:rFonts w:ascii="Century Gothic" w:hAnsi="Century Gothic" w:cs="Tahoma"/>
          <w:b/>
          <w:sz w:val="20"/>
          <w:szCs w:val="20"/>
        </w:rPr>
        <w:t xml:space="preserve">Fidencio Rivas </w:t>
      </w:r>
      <w:proofErr w:type="spellStart"/>
      <w:r w:rsidR="006762D0">
        <w:rPr>
          <w:rFonts w:ascii="Century Gothic" w:hAnsi="Century Gothic" w:cs="Tahoma"/>
          <w:b/>
          <w:sz w:val="20"/>
          <w:szCs w:val="20"/>
        </w:rPr>
        <w:t>Rivas</w:t>
      </w:r>
      <w:proofErr w:type="spellEnd"/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</w:t>
      </w:r>
      <w:r w:rsidR="006762D0">
        <w:rPr>
          <w:rFonts w:ascii="Century Gothic" w:hAnsi="Century Gothic" w:cs="Tahoma"/>
          <w:sz w:val="20"/>
          <w:szCs w:val="20"/>
        </w:rPr>
        <w:t xml:space="preserve"> y Oficialía de Partes</w:t>
      </w:r>
      <w:r w:rsidR="00D12367" w:rsidRPr="004C2DDA">
        <w:rPr>
          <w:rFonts w:ascii="Century Gothic" w:hAnsi="Century Gothic" w:cs="Tahoma"/>
          <w:sz w:val="20"/>
          <w:szCs w:val="20"/>
        </w:rPr>
        <w:t>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4C2DDA" w:rsidRDefault="00DD6B0C" w:rsidP="009135A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Formación y aprobación de la integración del</w:t>
      </w:r>
      <w:r w:rsidR="00A73B77" w:rsidRPr="004C2DDA">
        <w:rPr>
          <w:rFonts w:ascii="Century Gothic" w:hAnsi="Century Gothic" w:cs="Tahoma"/>
          <w:sz w:val="20"/>
          <w:szCs w:val="20"/>
        </w:rPr>
        <w:t xml:space="preserve"> Comité de Transparencia del Municipio de Cabo Corrientes, Jalisco</w:t>
      </w:r>
      <w:r w:rsidR="00726F39" w:rsidRPr="004C2DDA">
        <w:rPr>
          <w:rFonts w:ascii="Century Gothic" w:hAnsi="Century Gothic" w:cs="Tahoma"/>
          <w:sz w:val="20"/>
          <w:szCs w:val="20"/>
        </w:rPr>
        <w:t>, con motivo del cambio de</w:t>
      </w:r>
      <w:r>
        <w:rPr>
          <w:rFonts w:ascii="Century Gothic" w:hAnsi="Century Gothic" w:cs="Tahoma"/>
          <w:sz w:val="20"/>
          <w:szCs w:val="20"/>
        </w:rPr>
        <w:t>l</w:t>
      </w:r>
      <w:r w:rsidR="00726F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6762D0">
        <w:rPr>
          <w:rFonts w:ascii="Century Gothic" w:hAnsi="Century Gothic" w:cs="Tahoma"/>
          <w:sz w:val="20"/>
          <w:szCs w:val="20"/>
        </w:rPr>
        <w:t xml:space="preserve">Titular de la Unidad de Transparencia </w:t>
      </w:r>
      <w:r w:rsidR="00726F39" w:rsidRPr="004C2DDA">
        <w:rPr>
          <w:rFonts w:ascii="Century Gothic" w:hAnsi="Century Gothic" w:cs="Tahoma"/>
          <w:sz w:val="20"/>
          <w:szCs w:val="20"/>
        </w:rPr>
        <w:t>del Ayuntamiento d Cabo Corrientes</w:t>
      </w:r>
      <w:r w:rsidR="00A73B77" w:rsidRPr="004C2DDA">
        <w:rPr>
          <w:rFonts w:ascii="Century Gothic" w:hAnsi="Century Gothic" w:cs="Tahoma"/>
          <w:sz w:val="20"/>
          <w:szCs w:val="20"/>
        </w:rPr>
        <w:t>:</w:t>
      </w:r>
    </w:p>
    <w:p w:rsidR="00112BBB" w:rsidRPr="004C2DDA" w:rsidRDefault="00B23F2B" w:rsidP="00DA2A88">
      <w:pPr>
        <w:ind w:left="360"/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 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en la </w:t>
      </w:r>
      <w:r w:rsidR="007054A4" w:rsidRPr="004C2DDA">
        <w:rPr>
          <w:rFonts w:ascii="Century Gothic" w:hAnsi="Century Gothic" w:cs="Tahoma"/>
          <w:b/>
          <w:sz w:val="20"/>
          <w:szCs w:val="20"/>
        </w:rPr>
        <w:t>fracción II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del artículo 25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“Constituir su comité y su unidad, así</w:t>
      </w:r>
      <w:r w:rsidR="000E634D" w:rsidRPr="004C2DDA">
        <w:rPr>
          <w:rFonts w:ascii="Century Gothic" w:hAnsi="Century Gothic" w:cs="Tahoma"/>
          <w:sz w:val="20"/>
          <w:szCs w:val="20"/>
        </w:rPr>
        <w:t xml:space="preserve"> como vigilar su correcto funcionamiento,”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</w:t>
      </w:r>
      <w:r w:rsidR="006762D0">
        <w:rPr>
          <w:rFonts w:ascii="Century Gothic" w:hAnsi="Century Gothic" w:cs="Tahoma"/>
          <w:sz w:val="20"/>
          <w:szCs w:val="20"/>
        </w:rPr>
        <w:t>la renov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ación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los requerimientos del capítulo II, del Comité de Transparencia de la Ley en mención dentro de los artículos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E10A0" w:rsidRPr="004C2DDA">
        <w:rPr>
          <w:rFonts w:ascii="Century Gothic" w:hAnsi="Century Gothic" w:cs="Tahoma"/>
          <w:b/>
          <w:sz w:val="20"/>
          <w:szCs w:val="20"/>
        </w:rPr>
        <w:t>27, 28, 29 y 30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, y el artículo 7 del Reglamento de la Ley de Transparencia y Acceso a la Información Pública del Estado de Jalisco y </w:t>
      </w:r>
      <w:r w:rsidR="00112BBB" w:rsidRPr="004C2DDA">
        <w:rPr>
          <w:rFonts w:ascii="Century Gothic" w:hAnsi="Century Gothic" w:cs="Tahoma"/>
          <w:b/>
          <w:sz w:val="20"/>
          <w:szCs w:val="20"/>
        </w:rPr>
        <w:lastRenderedPageBreak/>
        <w:t>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, se acuerda la 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ING. PRISCILIANO RAMÍREZ GORDÍAN</w:t>
      </w:r>
    </w:p>
    <w:p w:rsidR="0001677C" w:rsidRPr="004C2DDA" w:rsidRDefault="0001677C" w:rsidP="00DD6B0C">
      <w:pPr>
        <w:pStyle w:val="Sinespaciado"/>
        <w:ind w:left="1413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Presidente Municipal de Cabo Corrientes, quien</w:t>
      </w:r>
      <w:r w:rsidR="00DD6B0C">
        <w:rPr>
          <w:rFonts w:ascii="Century Gothic" w:hAnsi="Century Gothic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fungirá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 xml:space="preserve">LIC. </w:t>
      </w:r>
      <w:r w:rsidR="006762D0">
        <w:rPr>
          <w:rFonts w:ascii="Century Gothic" w:hAnsi="Century Gothic"/>
          <w:b/>
          <w:sz w:val="20"/>
          <w:szCs w:val="20"/>
        </w:rPr>
        <w:t xml:space="preserve">FIDENCIO RIVAS </w:t>
      </w:r>
      <w:proofErr w:type="spellStart"/>
      <w:r w:rsidR="006762D0">
        <w:rPr>
          <w:rFonts w:ascii="Century Gothic" w:hAnsi="Century Gothic"/>
          <w:b/>
          <w:sz w:val="20"/>
          <w:szCs w:val="20"/>
        </w:rPr>
        <w:t>RIVAS</w:t>
      </w:r>
      <w:proofErr w:type="spellEnd"/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</w:t>
      </w:r>
      <w:r w:rsidR="00DD6B0C">
        <w:rPr>
          <w:rFonts w:ascii="Century Gothic" w:hAnsi="Century Gothic"/>
          <w:sz w:val="20"/>
          <w:szCs w:val="20"/>
        </w:rPr>
        <w:t xml:space="preserve"> y Oficialía de Partes</w:t>
      </w:r>
      <w:r w:rsidRPr="004C2DDA">
        <w:rPr>
          <w:rFonts w:ascii="Century Gothic" w:hAnsi="Century Gothic"/>
          <w:sz w:val="20"/>
          <w:szCs w:val="20"/>
        </w:rPr>
        <w:t>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JUAN DIEGO CAMPOS RODRÍGUEZ</w:t>
      </w:r>
    </w:p>
    <w:p w:rsidR="00F959BC" w:rsidRPr="004C2DDA" w:rsidRDefault="00F959BC" w:rsidP="00F959BC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Síndico Municipal, integrante del Comité de Transparencia en funciones del órgano de control interno</w:t>
      </w:r>
    </w:p>
    <w:p w:rsidR="00F959BC" w:rsidRPr="004C2DDA" w:rsidRDefault="00F959BC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.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5252E0" w:rsidRPr="004C2DDA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proofErr w:type="gramStart"/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una</w:t>
      </w:r>
      <w:proofErr w:type="gramEnd"/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atender 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. El </w:t>
      </w:r>
      <w:proofErr w:type="gramStart"/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3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proofErr w:type="gramEnd"/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7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spacing w:val="4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lastRenderedPageBreak/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 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 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Pr="004C2DDA" w:rsidRDefault="0093365D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 lo</w:t>
      </w:r>
      <w:bookmarkStart w:id="0" w:name="_GoBack"/>
      <w:bookmarkEnd w:id="0"/>
      <w:r w:rsidR="00B71DED" w:rsidRPr="004C2DDA">
        <w:rPr>
          <w:rFonts w:ascii="Century Gothic" w:hAnsi="Century Gothic"/>
          <w:sz w:val="20"/>
          <w:szCs w:val="20"/>
        </w:rPr>
        <w:t xml:space="preserve"> antes expuesto y fundamentado, el Ing.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Pr="004C2DDA">
        <w:rPr>
          <w:rFonts w:ascii="Century Gothic" w:hAnsi="Century Gothic"/>
          <w:sz w:val="20"/>
          <w:szCs w:val="20"/>
        </w:rPr>
        <w:t xml:space="preserve">  Queda legalmente </w:t>
      </w:r>
      <w:r w:rsidR="004F2B79">
        <w:rPr>
          <w:rFonts w:ascii="Century Gothic" w:hAnsi="Century Gothic"/>
          <w:sz w:val="20"/>
          <w:szCs w:val="20"/>
        </w:rPr>
        <w:t>y formalmente integrado</w:t>
      </w:r>
      <w:r w:rsidRPr="004C2DDA">
        <w:rPr>
          <w:rFonts w:ascii="Century Gothic" w:hAnsi="Century Gothic"/>
          <w:sz w:val="20"/>
          <w:szCs w:val="20"/>
        </w:rPr>
        <w:t xml:space="preserve"> el Comité de Transparencia   del   Ayuntamiento   de Cabo Corrientes, Jalisco, y entrará en funciones a </w:t>
      </w:r>
      <w:proofErr w:type="gramStart"/>
      <w:r w:rsidRPr="004C2DDA">
        <w:rPr>
          <w:rFonts w:ascii="Century Gothic" w:hAnsi="Century Gothic"/>
          <w:sz w:val="20"/>
          <w:szCs w:val="20"/>
        </w:rPr>
        <w:t>partir  del</w:t>
      </w:r>
      <w:proofErr w:type="gramEnd"/>
      <w:r w:rsidRPr="004C2DDA">
        <w:rPr>
          <w:rFonts w:ascii="Century Gothic" w:hAnsi="Century Gothic"/>
          <w:sz w:val="20"/>
          <w:szCs w:val="20"/>
        </w:rPr>
        <w:t xml:space="preserve">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proofErr w:type="gramStart"/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proofErr w:type="gramEnd"/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spacing w:val="36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spacing w:val="3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pacing w:val="2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spacing w:val="34"/>
          <w:w w:val="9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adjuntando 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además, 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BE2217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Cabo Corrientes, Jalisco, y en los medios que eventualmente se estime pertinente para su debida difusión</w:t>
      </w:r>
      <w:r w:rsidR="00BE2217">
        <w:rPr>
          <w:rFonts w:ascii="Century Gothic" w:hAnsi="Century Gothic"/>
          <w:sz w:val="20"/>
          <w:szCs w:val="20"/>
        </w:rPr>
        <w:t>.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323DED" w:rsidP="00BE2217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Así   lo </w:t>
      </w:r>
      <w:r w:rsidR="00BE2217">
        <w:rPr>
          <w:rFonts w:ascii="Century Gothic" w:hAnsi="Century Gothic"/>
          <w:sz w:val="20"/>
          <w:szCs w:val="20"/>
        </w:rPr>
        <w:t>acordamos</w:t>
      </w:r>
      <w:r w:rsidRPr="004C2DDA">
        <w:rPr>
          <w:rFonts w:ascii="Century Gothic" w:hAnsi="Century Gothic"/>
          <w:sz w:val="20"/>
          <w:szCs w:val="20"/>
        </w:rPr>
        <w:t xml:space="preserve"> </w:t>
      </w:r>
      <w:r w:rsidR="00BE2217">
        <w:rPr>
          <w:rFonts w:ascii="Century Gothic" w:hAnsi="Century Gothic"/>
          <w:sz w:val="20"/>
          <w:szCs w:val="20"/>
        </w:rPr>
        <w:t>y   firmamos</w:t>
      </w:r>
      <w:r w:rsidRPr="004C2DDA">
        <w:rPr>
          <w:rFonts w:ascii="Century Gothic" w:hAnsi="Century Gothic"/>
          <w:sz w:val="20"/>
          <w:szCs w:val="20"/>
        </w:rPr>
        <w:t xml:space="preserve"> los   integrantes   del   Comité   de   Transparencia   del Ayuntamiento de Cabo Corrientes, Jalisco, el día </w:t>
      </w:r>
      <w:r w:rsidR="00BE2217">
        <w:rPr>
          <w:rFonts w:ascii="Century Gothic" w:hAnsi="Century Gothic"/>
          <w:sz w:val="20"/>
          <w:szCs w:val="20"/>
        </w:rPr>
        <w:t>04</w:t>
      </w:r>
      <w:r w:rsidRPr="004C2DDA">
        <w:rPr>
          <w:rFonts w:ascii="Century Gothic" w:hAnsi="Century Gothic"/>
          <w:sz w:val="20"/>
          <w:szCs w:val="20"/>
        </w:rPr>
        <w:t xml:space="preserve"> </w:t>
      </w:r>
      <w:r w:rsidR="00BE2217">
        <w:rPr>
          <w:rFonts w:ascii="Century Gothic" w:hAnsi="Century Gothic"/>
          <w:sz w:val="20"/>
          <w:szCs w:val="20"/>
        </w:rPr>
        <w:t>cuatro</w:t>
      </w:r>
      <w:r w:rsidRPr="004C2DDA">
        <w:rPr>
          <w:rFonts w:ascii="Century Gothic" w:hAnsi="Century Gothic"/>
          <w:sz w:val="20"/>
          <w:szCs w:val="20"/>
        </w:rPr>
        <w:t xml:space="preserve"> de</w:t>
      </w:r>
      <w:r w:rsidR="00BE221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E2217">
        <w:rPr>
          <w:rFonts w:ascii="Century Gothic" w:hAnsi="Century Gothic"/>
          <w:sz w:val="20"/>
          <w:szCs w:val="20"/>
        </w:rPr>
        <w:t>Noviembre</w:t>
      </w:r>
      <w:proofErr w:type="gramEnd"/>
      <w:r w:rsidRPr="004C2DDA">
        <w:rPr>
          <w:rFonts w:ascii="Century Gothic" w:hAnsi="Century Gothic"/>
          <w:sz w:val="20"/>
          <w:szCs w:val="20"/>
        </w:rPr>
        <w:t xml:space="preserve"> del año 20</w:t>
      </w:r>
      <w:r w:rsidR="00BE2217">
        <w:rPr>
          <w:rFonts w:ascii="Century Gothic" w:hAnsi="Century Gothic"/>
          <w:sz w:val="20"/>
          <w:szCs w:val="20"/>
        </w:rPr>
        <w:t>20</w:t>
      </w:r>
      <w:r w:rsidRPr="004C2DDA">
        <w:rPr>
          <w:rFonts w:ascii="Century Gothic" w:hAnsi="Century Gothic"/>
          <w:sz w:val="20"/>
          <w:szCs w:val="20"/>
        </w:rPr>
        <w:t xml:space="preserve"> dos mil </w:t>
      </w:r>
      <w:r w:rsidR="00BE2217">
        <w:rPr>
          <w:rFonts w:ascii="Century Gothic" w:hAnsi="Century Gothic"/>
          <w:sz w:val="20"/>
          <w:szCs w:val="20"/>
        </w:rPr>
        <w:t>veinte.</w:t>
      </w: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C2DDA" w:rsidRDefault="004C2DDA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4F2B79" w:rsidRDefault="004F2B79" w:rsidP="000C2604">
      <w:pPr>
        <w:pStyle w:val="Sinespaciado"/>
        <w:rPr>
          <w:rFonts w:ascii="Century Gothic" w:hAnsi="Century Gothic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lastRenderedPageBreak/>
        <w:t>Asuntos Generales.</w:t>
      </w:r>
    </w:p>
    <w:p w:rsidR="00AF76B6" w:rsidRPr="004C2DDA" w:rsidRDefault="0072495F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Se acordó </w:t>
      </w:r>
      <w:r w:rsidR="00CE71A9" w:rsidRPr="004C2DDA">
        <w:rPr>
          <w:rFonts w:ascii="Century Gothic" w:hAnsi="Century Gothic" w:cs="Tahoma"/>
          <w:sz w:val="20"/>
          <w:szCs w:val="20"/>
        </w:rPr>
        <w:t>iniciar los trabajos de capacitaciones a los titulares de las áreas administrativas del Ayuntamiento de Cabo Corrientes para la pronta recopilación de información requerida dentro del portal web de transparencia y posteriormente, los tr</w:t>
      </w:r>
      <w:r w:rsidR="00F44CEF" w:rsidRPr="004C2DDA">
        <w:rPr>
          <w:rFonts w:ascii="Century Gothic" w:hAnsi="Century Gothic" w:cs="Tahoma"/>
          <w:sz w:val="20"/>
          <w:szCs w:val="20"/>
        </w:rPr>
        <w:t>abajos de implementación de la Plataforma Nacional de Transparencia.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022D6A" w:rsidP="00AF76B6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FA61F4">
        <w:rPr>
          <w:rFonts w:ascii="Century Gothic" w:hAnsi="Century Gothic" w:cs="Tahoma"/>
          <w:sz w:val="20"/>
          <w:szCs w:val="20"/>
        </w:rPr>
        <w:t>resente sesión, siendo las 12:27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 p.m. </w:t>
      </w:r>
      <w:r w:rsidR="00FA61F4">
        <w:rPr>
          <w:rFonts w:ascii="Century Gothic" w:hAnsi="Century Gothic" w:cs="Tahoma"/>
          <w:sz w:val="20"/>
          <w:szCs w:val="20"/>
        </w:rPr>
        <w:t>las doce con veintisiete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FA61F4">
        <w:rPr>
          <w:rFonts w:ascii="Century Gothic" w:hAnsi="Century Gothic" w:cs="Tahoma"/>
          <w:sz w:val="20"/>
          <w:szCs w:val="20"/>
        </w:rPr>
        <w:t>04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c</w:t>
      </w:r>
      <w:r w:rsidR="00FA61F4">
        <w:rPr>
          <w:rFonts w:ascii="Century Gothic" w:hAnsi="Century Gothic" w:cs="Tahoma"/>
          <w:sz w:val="20"/>
          <w:szCs w:val="20"/>
        </w:rPr>
        <w:t>uatro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de </w:t>
      </w:r>
      <w:proofErr w:type="gramStart"/>
      <w:r w:rsidR="00FA61F4">
        <w:rPr>
          <w:rFonts w:ascii="Century Gothic" w:hAnsi="Century Gothic" w:cs="Tahoma"/>
          <w:sz w:val="20"/>
          <w:szCs w:val="20"/>
        </w:rPr>
        <w:t>Noviembre</w:t>
      </w:r>
      <w:proofErr w:type="gramEnd"/>
      <w:r w:rsidR="004E44AC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C2DDA" w:rsidRPr="004C2DDA">
        <w:rPr>
          <w:rFonts w:ascii="Century Gothic" w:hAnsi="Century Gothic" w:cs="Tahoma"/>
          <w:sz w:val="20"/>
          <w:szCs w:val="20"/>
        </w:rPr>
        <w:t>del año 20</w:t>
      </w:r>
      <w:r w:rsidR="00FA61F4">
        <w:rPr>
          <w:rFonts w:ascii="Century Gothic" w:hAnsi="Century Gothic" w:cs="Tahoma"/>
          <w:sz w:val="20"/>
          <w:szCs w:val="20"/>
        </w:rPr>
        <w:t>20,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AF76B6" w:rsidRPr="004C2DDA" w:rsidRDefault="00AF76B6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4C2DDA" w:rsidRPr="004C2DDA" w:rsidRDefault="004C2DDA" w:rsidP="00AF76B6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p w:rsidR="005A0D3E" w:rsidRPr="004C2DDA" w:rsidRDefault="005A0D3E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LIC. 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FIDENCIO RIVAS </w:t>
      </w:r>
      <w:proofErr w:type="spellStart"/>
      <w:r w:rsidR="00FA61F4">
        <w:rPr>
          <w:rFonts w:ascii="Century Gothic" w:hAnsi="Century Gothic" w:cs="Tahoma"/>
          <w:b/>
          <w:sz w:val="20"/>
          <w:szCs w:val="20"/>
        </w:rPr>
        <w:t>RIVAS</w:t>
      </w:r>
      <w:proofErr w:type="spellEnd"/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TITULAR DE LA UNIDAD DE TRANSPARENCIA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Y OFICIALIA DE PARTES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="00FA61F4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57" w:rsidRDefault="001B0F57" w:rsidP="00AF76B6">
      <w:pPr>
        <w:spacing w:after="0" w:line="240" w:lineRule="auto"/>
      </w:pPr>
      <w:r>
        <w:separator/>
      </w:r>
    </w:p>
  </w:endnote>
  <w:endnote w:type="continuationSeparator" w:id="0">
    <w:p w:rsidR="001B0F57" w:rsidRDefault="001B0F57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65D">
          <w:rPr>
            <w:noProof/>
          </w:rPr>
          <w:t>4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57" w:rsidRDefault="001B0F57" w:rsidP="00AF76B6">
      <w:pPr>
        <w:spacing w:after="0" w:line="240" w:lineRule="auto"/>
      </w:pPr>
      <w:r>
        <w:separator/>
      </w:r>
    </w:p>
  </w:footnote>
  <w:footnote w:type="continuationSeparator" w:id="0">
    <w:p w:rsidR="001B0F57" w:rsidRDefault="001B0F57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105666"/>
    <w:rsid w:val="0010583F"/>
    <w:rsid w:val="00112BBB"/>
    <w:rsid w:val="00131847"/>
    <w:rsid w:val="001337E8"/>
    <w:rsid w:val="0017257E"/>
    <w:rsid w:val="00186035"/>
    <w:rsid w:val="001B0F57"/>
    <w:rsid w:val="001B64AC"/>
    <w:rsid w:val="00226E27"/>
    <w:rsid w:val="00257C21"/>
    <w:rsid w:val="00264DF9"/>
    <w:rsid w:val="00280660"/>
    <w:rsid w:val="002B2B99"/>
    <w:rsid w:val="002D5249"/>
    <w:rsid w:val="002E2DA4"/>
    <w:rsid w:val="003018B5"/>
    <w:rsid w:val="00323DED"/>
    <w:rsid w:val="003C030B"/>
    <w:rsid w:val="00410C23"/>
    <w:rsid w:val="00425CBD"/>
    <w:rsid w:val="00450A3E"/>
    <w:rsid w:val="00452C64"/>
    <w:rsid w:val="004C2DDA"/>
    <w:rsid w:val="004C6E35"/>
    <w:rsid w:val="004E10A0"/>
    <w:rsid w:val="004E44AC"/>
    <w:rsid w:val="004F2B79"/>
    <w:rsid w:val="00516EBF"/>
    <w:rsid w:val="005252E0"/>
    <w:rsid w:val="00525C90"/>
    <w:rsid w:val="0053730A"/>
    <w:rsid w:val="005A0D3E"/>
    <w:rsid w:val="00623485"/>
    <w:rsid w:val="00641B51"/>
    <w:rsid w:val="00672A2B"/>
    <w:rsid w:val="006762D0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D5079"/>
    <w:rsid w:val="007D600A"/>
    <w:rsid w:val="007E18C7"/>
    <w:rsid w:val="007F103C"/>
    <w:rsid w:val="00871248"/>
    <w:rsid w:val="00872F89"/>
    <w:rsid w:val="00891D4C"/>
    <w:rsid w:val="0089707D"/>
    <w:rsid w:val="008E28E6"/>
    <w:rsid w:val="008F751D"/>
    <w:rsid w:val="0090396C"/>
    <w:rsid w:val="0092277F"/>
    <w:rsid w:val="0093365D"/>
    <w:rsid w:val="00961D58"/>
    <w:rsid w:val="00A44FFF"/>
    <w:rsid w:val="00A73B77"/>
    <w:rsid w:val="00A83322"/>
    <w:rsid w:val="00A91ED8"/>
    <w:rsid w:val="00AF76B6"/>
    <w:rsid w:val="00B0372F"/>
    <w:rsid w:val="00B23F2B"/>
    <w:rsid w:val="00B54E3C"/>
    <w:rsid w:val="00B564DF"/>
    <w:rsid w:val="00B71DED"/>
    <w:rsid w:val="00BD6555"/>
    <w:rsid w:val="00BE12EB"/>
    <w:rsid w:val="00BE2217"/>
    <w:rsid w:val="00C1581C"/>
    <w:rsid w:val="00C944A6"/>
    <w:rsid w:val="00CC20C0"/>
    <w:rsid w:val="00CE71A9"/>
    <w:rsid w:val="00D12367"/>
    <w:rsid w:val="00D134ED"/>
    <w:rsid w:val="00D45D26"/>
    <w:rsid w:val="00D611A2"/>
    <w:rsid w:val="00D934A6"/>
    <w:rsid w:val="00D96E29"/>
    <w:rsid w:val="00DA2A88"/>
    <w:rsid w:val="00DB6441"/>
    <w:rsid w:val="00DD6B0C"/>
    <w:rsid w:val="00DE4936"/>
    <w:rsid w:val="00E2240C"/>
    <w:rsid w:val="00E2246C"/>
    <w:rsid w:val="00E423EA"/>
    <w:rsid w:val="00E7305D"/>
    <w:rsid w:val="00EF7F38"/>
    <w:rsid w:val="00F1191F"/>
    <w:rsid w:val="00F26982"/>
    <w:rsid w:val="00F44CEF"/>
    <w:rsid w:val="00F90042"/>
    <w:rsid w:val="00F959BC"/>
    <w:rsid w:val="00FA61F4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4050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1604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Usuario de Windows 2.4.5.6.7.8</cp:lastModifiedBy>
  <cp:revision>11</cp:revision>
  <cp:lastPrinted>2020-11-04T18:15:00Z</cp:lastPrinted>
  <dcterms:created xsi:type="dcterms:W3CDTF">2020-11-03T21:45:00Z</dcterms:created>
  <dcterms:modified xsi:type="dcterms:W3CDTF">2020-11-11T17:08:00Z</dcterms:modified>
</cp:coreProperties>
</file>